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B86B1" w14:textId="77777777" w:rsidR="00230F25" w:rsidRPr="00230F25" w:rsidRDefault="00230F25" w:rsidP="00230F25">
      <w:r w:rsidRPr="00230F25">
        <w:t>Дата официальной публикации 31.03.2026</w:t>
      </w:r>
    </w:p>
    <w:p w14:paraId="70BB1854" w14:textId="77777777" w:rsidR="00230F25" w:rsidRPr="00230F25" w:rsidRDefault="00230F25" w:rsidP="00230F25">
      <w:r w:rsidRPr="00230F25">
        <w:t>Выписка из протокола заседания правления ОАО «РЖД» от 23 марта 2026 г. № 37 (пункты III-VI)</w:t>
      </w:r>
    </w:p>
    <w:p w14:paraId="043A940F" w14:textId="77777777" w:rsidR="00230F25" w:rsidRPr="00230F25" w:rsidRDefault="00230F25" w:rsidP="00230F25">
      <w:r w:rsidRPr="00230F25">
        <w:rPr>
          <w:b/>
          <w:bCs/>
        </w:rPr>
        <w:t>III. Об изменении уровня железнодорожных тарифов на внутрироссийские перевозки сырья коксохимического для производства технического углерода (код ЕТСНГ 475275) в цистернах со станции Новокузнецк-Северный Западно-Сибирской железной дороги на станцию Омск-Восточный Западно-Сибирской железной дороги, а также на возврат порожних цистерн из-под указанных перевозок в рамках ценовых пределов</w:t>
      </w:r>
    </w:p>
    <w:p w14:paraId="564EA803" w14:textId="77777777" w:rsidR="00230F25" w:rsidRPr="00230F25" w:rsidRDefault="00230F25" w:rsidP="00230F25">
      <w:r w:rsidRPr="00230F25">
        <w:t>2.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0,8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сырья коксохимического для производства технического углерода (код ЕТСНГ 475275) в собственных (арендованных) цистернах со станции Новокузнецк-Северный Западно-Сибирской железной дороги на станцию Омск-Восточный Западно-Сибирской железной дороги, а также на возврат порожних цистерн из-под указанных перевозок на станцию Новокузнецк-Северный Западно-Сибирской железной дороги.</w:t>
      </w:r>
    </w:p>
    <w:p w14:paraId="22906D82" w14:textId="77777777" w:rsidR="00230F25" w:rsidRPr="00230F25" w:rsidRDefault="00230F25" w:rsidP="00230F25">
      <w:r w:rsidRPr="00230F25">
        <w:t>Указанный понижающий коэффициент действует при условии выполнения в период с 1 апреля 2026 г. по 31 декабря 2026 г. включительно гарантированного объема внутрироссийских перевозок сырья коксохимического для производства технического углерода (код ЕТСНГ 475275) на станцию Омск-Восточный Западно-</w:t>
      </w:r>
      <w:r w:rsidRPr="00230F25">
        <w:lastRenderedPageBreak/>
        <w:t>Сибирской железной дороги в размере не менее 55 тыс. тонн, из них не менее 48 тыс. тонн в собственных (арендованных) цистернах.</w:t>
      </w:r>
    </w:p>
    <w:p w14:paraId="19C5D5B7" w14:textId="77777777" w:rsidR="00230F25" w:rsidRPr="00230F25" w:rsidRDefault="00230F25" w:rsidP="00230F25">
      <w:r w:rsidRPr="00230F25">
        <w:t>3. Период действия понижающего коэффициента с 1 апреля 2026 г. по 31 декабря 2026 г. включительно.</w:t>
      </w:r>
    </w:p>
    <w:p w14:paraId="55A49DE1" w14:textId="77777777" w:rsidR="00230F25" w:rsidRPr="00230F25" w:rsidRDefault="00230F25" w:rsidP="00230F25">
      <w:r w:rsidRPr="00230F25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274996C2" w14:textId="77777777" w:rsidR="00230F25" w:rsidRPr="00230F25" w:rsidRDefault="00230F25" w:rsidP="00230F25">
      <w:r w:rsidRPr="00230F25">
        <w:t>5.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4D295808" w14:textId="77777777" w:rsidR="00230F25" w:rsidRPr="00230F25" w:rsidRDefault="00230F25" w:rsidP="00230F25">
      <w:r w:rsidRPr="00230F25">
        <w:t>6. Выполнение указанных условий должно быть закреплено договорными обязательствами с ОАО «РЖД».</w:t>
      </w:r>
    </w:p>
    <w:p w14:paraId="462316A7" w14:textId="77777777" w:rsidR="00230F25" w:rsidRPr="00230F25" w:rsidRDefault="00230F25" w:rsidP="00230F25">
      <w:r w:rsidRPr="00230F25">
        <w:rPr>
          <w:b/>
          <w:bCs/>
        </w:rPr>
        <w:t xml:space="preserve">IV. Об изменении уровня железнодорожных тарифов на внутрироссийские перевозки проката черных металлов, не поименованного в алфавите (код ЕТСНГ 324116), в вагонах со станции Навашино Горьковской железной дороги на станцию </w:t>
      </w:r>
      <w:proofErr w:type="spellStart"/>
      <w:r w:rsidRPr="00230F25">
        <w:rPr>
          <w:b/>
          <w:bCs/>
        </w:rPr>
        <w:t>Кульшарипово</w:t>
      </w:r>
      <w:proofErr w:type="spellEnd"/>
      <w:r w:rsidRPr="00230F25">
        <w:rPr>
          <w:b/>
          <w:bCs/>
        </w:rPr>
        <w:t xml:space="preserve"> Куйбышевской железной </w:t>
      </w:r>
      <w:proofErr w:type="spellStart"/>
      <w:r w:rsidRPr="00230F25">
        <w:rPr>
          <w:b/>
          <w:bCs/>
        </w:rPr>
        <w:t>дорогив</w:t>
      </w:r>
      <w:proofErr w:type="spellEnd"/>
      <w:r w:rsidRPr="00230F25">
        <w:rPr>
          <w:b/>
          <w:bCs/>
        </w:rPr>
        <w:t xml:space="preserve"> рамках ценовых пределов</w:t>
      </w:r>
    </w:p>
    <w:p w14:paraId="4B28E626" w14:textId="77777777" w:rsidR="00230F25" w:rsidRPr="00230F25" w:rsidRDefault="00230F25" w:rsidP="00230F25">
      <w:r w:rsidRPr="00230F25">
        <w:t xml:space="preserve">2. Установить в соответствии с приказом ФСТ </w:t>
      </w:r>
      <w:proofErr w:type="spellStart"/>
      <w:r w:rsidRPr="00230F25">
        <w:t>Россииот</w:t>
      </w:r>
      <w:proofErr w:type="spellEnd"/>
      <w:r w:rsidRPr="00230F25">
        <w:t xml:space="preserve">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0,56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проката черных металлов, не поименованного в алфавите (код ЕТСНГ 324116) в собственных (арендованных) </w:t>
      </w:r>
      <w:r w:rsidRPr="00230F25">
        <w:lastRenderedPageBreak/>
        <w:t xml:space="preserve">вагонах со станции Навашино Горьковской железной дороги на станцию </w:t>
      </w:r>
      <w:proofErr w:type="spellStart"/>
      <w:r w:rsidRPr="00230F25">
        <w:t>Кульшарипово</w:t>
      </w:r>
      <w:proofErr w:type="spellEnd"/>
      <w:r w:rsidRPr="00230F25">
        <w:t xml:space="preserve"> Куйбышевской железной дороги.</w:t>
      </w:r>
    </w:p>
    <w:p w14:paraId="7B1225B4" w14:textId="77777777" w:rsidR="00230F25" w:rsidRPr="00230F25" w:rsidRDefault="00230F25" w:rsidP="00230F25">
      <w:r w:rsidRPr="00230F25">
        <w:t xml:space="preserve">Указанный понижающий коэффициент действует при условии выполнения в период с 1 апреля 2026 г. по 31 марта 2027 г. включительно гарантированного объема перевозок проката черных </w:t>
      </w:r>
      <w:proofErr w:type="spellStart"/>
      <w:r w:rsidRPr="00230F25">
        <w:t>металлов,не</w:t>
      </w:r>
      <w:proofErr w:type="spellEnd"/>
      <w:r w:rsidRPr="00230F25">
        <w:t xml:space="preserve"> поименованного в алфавите (код ЕТСНГ 324116) в собственных (арендованных) вагонах со станции Навашино Горьковской железной дороги на станцию </w:t>
      </w:r>
      <w:proofErr w:type="spellStart"/>
      <w:r w:rsidRPr="00230F25">
        <w:t>Кульшарипово</w:t>
      </w:r>
      <w:proofErr w:type="spellEnd"/>
      <w:r w:rsidRPr="00230F25">
        <w:t xml:space="preserve"> Куйбышевской железной дороги в размере не менее 45 тыс. тонн.</w:t>
      </w:r>
    </w:p>
    <w:p w14:paraId="023D6BCC" w14:textId="77777777" w:rsidR="00230F25" w:rsidRPr="00230F25" w:rsidRDefault="00230F25" w:rsidP="00230F25">
      <w:r w:rsidRPr="00230F25">
        <w:t>3. Период действия понижающего коэффициента с 1 апреля 2026 г. по 31 марта 2027 г. включительно.</w:t>
      </w:r>
    </w:p>
    <w:p w14:paraId="095D18E6" w14:textId="77777777" w:rsidR="00230F25" w:rsidRPr="00230F25" w:rsidRDefault="00230F25" w:rsidP="00230F25">
      <w:r w:rsidRPr="00230F25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5390F457" w14:textId="77777777" w:rsidR="00230F25" w:rsidRPr="00230F25" w:rsidRDefault="00230F25" w:rsidP="00230F25">
      <w:r w:rsidRPr="00230F25">
        <w:t>5.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7AFA94B2" w14:textId="77777777" w:rsidR="00230F25" w:rsidRPr="00230F25" w:rsidRDefault="00230F25" w:rsidP="00230F25">
      <w:r w:rsidRPr="00230F25">
        <w:t>6. Выполнение указанных условий должно быть закреплено договорными обязательствами с ОАО «РЖД».</w:t>
      </w:r>
    </w:p>
    <w:p w14:paraId="7A275F2E" w14:textId="77777777" w:rsidR="00230F25" w:rsidRPr="00230F25" w:rsidRDefault="00230F25" w:rsidP="00230F25">
      <w:r w:rsidRPr="00230F25">
        <w:rPr>
          <w:b/>
          <w:bCs/>
        </w:rPr>
        <w:t>V. Об изменении уровня железнодорожных тарифов на внутрироссийские перевозки проката черных металлов, не поименованного в алфавите (код ЕТСНГ 324116), в полувагонах со станции Новосибирск-Западный Западно-Сибирской железной дороги в рамках ценовых пределов</w:t>
      </w:r>
    </w:p>
    <w:p w14:paraId="537B64EA" w14:textId="77777777" w:rsidR="00230F25" w:rsidRPr="00230F25" w:rsidRDefault="00230F25" w:rsidP="00230F25">
      <w:r w:rsidRPr="00230F25">
        <w:t xml:space="preserve">2.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0,62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</w:t>
      </w:r>
      <w:r w:rsidRPr="00230F25">
        <w:lastRenderedPageBreak/>
        <w:t>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проката черных металлов, не поименованного в алфавите (код ЕТСНГ 324116), в собственных (арендованных) полувагонах со станции Новосибирск-Западный Западно-Сибирской железной дороги.</w:t>
      </w:r>
    </w:p>
    <w:p w14:paraId="3FDB52EE" w14:textId="77777777" w:rsidR="00230F25" w:rsidRPr="00230F25" w:rsidRDefault="00230F25" w:rsidP="00230F25">
      <w:r w:rsidRPr="00230F25">
        <w:t>Указанный понижающий коэффициент применяется только на дополнительный объем внутрироссийских перевозок проката черных металлов, не поименованного в алфавите (код ЕТСНГ 324116) в собственных (арендованных) полувагонах со станции Новосибирск-Западный Западно-Сибирской железной дороги, превышающий суммарно 82 тыс. тонн за период с 1 января 2026 г. по 31 декабря 2026 г. включительно.</w:t>
      </w:r>
    </w:p>
    <w:p w14:paraId="5C0939D8" w14:textId="77777777" w:rsidR="00230F25" w:rsidRPr="00230F25" w:rsidRDefault="00230F25" w:rsidP="00230F25">
      <w:r w:rsidRPr="00230F25">
        <w:t>3. Коэффициент вступает в силу в установленном порядке и действует по 31 декабря 2026 г. включительно.</w:t>
      </w:r>
    </w:p>
    <w:p w14:paraId="68FCF4F3" w14:textId="77777777" w:rsidR="00230F25" w:rsidRPr="00230F25" w:rsidRDefault="00230F25" w:rsidP="00230F25">
      <w:r w:rsidRPr="00230F25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4B4DF42E" w14:textId="77777777" w:rsidR="00230F25" w:rsidRPr="00230F25" w:rsidRDefault="00230F25" w:rsidP="00230F25">
      <w:r w:rsidRPr="00230F25">
        <w:t>5.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089D63C1" w14:textId="77777777" w:rsidR="00230F25" w:rsidRPr="00230F25" w:rsidRDefault="00230F25" w:rsidP="00230F25">
      <w:r w:rsidRPr="00230F25">
        <w:rPr>
          <w:b/>
          <w:bCs/>
        </w:rPr>
        <w:t>VI. О внесении изменений в решение правления ОАО «РЖД» от 15 декабря 2025 г. (раздел I протокола № 108)</w:t>
      </w:r>
    </w:p>
    <w:p w14:paraId="19088AD4" w14:textId="77777777" w:rsidR="00230F25" w:rsidRPr="00230F25" w:rsidRDefault="00230F25" w:rsidP="00230F25">
      <w:r w:rsidRPr="00230F25">
        <w:t>2. Внести изменения в раздел I протокола заседания правления ОАО «РЖД» от 15 декабря 2025 г. № 108, изложив пункты 1-2 в следующей редакции:</w:t>
      </w:r>
    </w:p>
    <w:p w14:paraId="77C2A4D4" w14:textId="77777777" w:rsidR="00230F25" w:rsidRPr="00230F25" w:rsidRDefault="00230F25" w:rsidP="00230F25">
      <w:r w:rsidRPr="00230F25">
        <w:t xml:space="preserve">«1.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398-т/3,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</w:t>
      </w:r>
      <w:r w:rsidRPr="00230F25">
        <w:lastRenderedPageBreak/>
        <w:t>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следующие понижающие коэффициенты:</w:t>
      </w:r>
    </w:p>
    <w:p w14:paraId="013A539A" w14:textId="77777777" w:rsidR="00230F25" w:rsidRPr="00230F25" w:rsidRDefault="00230F25" w:rsidP="00230F25">
      <w:r w:rsidRPr="00230F25">
        <w:t>0,796 – на перевозки грузов второго и третьего тарифных классов в рефрижераторных контейнерах по следующим направлениям:</w:t>
      </w:r>
    </w:p>
    <w:p w14:paraId="35A5F4B7" w14:textId="77777777" w:rsidR="00230F25" w:rsidRPr="00230F25" w:rsidRDefault="00230F25" w:rsidP="00230F25">
      <w:r w:rsidRPr="00230F25">
        <w:t xml:space="preserve">со станций Автово, Бронка, Заневский Пост, Колпино, </w:t>
      </w:r>
      <w:proofErr w:type="spellStart"/>
      <w:r w:rsidRPr="00230F25">
        <w:t>Купчинская</w:t>
      </w:r>
      <w:proofErr w:type="spellEnd"/>
      <w:r w:rsidRPr="00230F25">
        <w:t>, Лигово, Лужская, Новый Порт, Предпортовая, Санкт-Петербург-Финляндский, Ховрино, Шушары Октябрьской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 на станции Безымянка Куйбышевской железной дороги, Челябинск-Грузовой Южно-Уральской железной дороги, Барнаул, Кемерово-Сортировочное, Омск-Восточный Западно-Сибирской железной дороги, Батарейная, Иркутск-Сортировочный, Мегет, Тальцы Восточно-Сибирской железной дороги, Базаиха, Красноярск, Красноярск-Северный Красноярской железной дороги;</w:t>
      </w:r>
    </w:p>
    <w:p w14:paraId="3AA9EC0B" w14:textId="77777777" w:rsidR="00230F25" w:rsidRPr="00230F25" w:rsidRDefault="00230F25" w:rsidP="00230F25">
      <w:r w:rsidRPr="00230F25">
        <w:t xml:space="preserve">со станций Ховрино Октябрьской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 на станции </w:t>
      </w:r>
      <w:proofErr w:type="spellStart"/>
      <w:r w:rsidRPr="00230F25">
        <w:t>Войновка</w:t>
      </w:r>
      <w:proofErr w:type="spellEnd"/>
      <w:r w:rsidRPr="00230F25">
        <w:t xml:space="preserve">, Екатеринбург-Товарный, Кольцово, </w:t>
      </w:r>
      <w:proofErr w:type="spellStart"/>
      <w:r w:rsidRPr="00230F25">
        <w:t>Шувакиш</w:t>
      </w:r>
      <w:proofErr w:type="spellEnd"/>
      <w:r w:rsidRPr="00230F25">
        <w:t xml:space="preserve"> Свердловской железной дороги, Иня-Восточная, Клещиха, Новосибирск-Восточный, Новосибирск-Главный, Новосибирск-Южный, Сеятель, Чемской, Чик Западно-Сибирской железной дороги;</w:t>
      </w:r>
    </w:p>
    <w:p w14:paraId="23D145F4" w14:textId="77777777" w:rsidR="00230F25" w:rsidRPr="00230F25" w:rsidRDefault="00230F25" w:rsidP="00230F25">
      <w:r w:rsidRPr="00230F25">
        <w:t xml:space="preserve">со станций Азов, Невинномысская Северо-Кавказской железной дороги на станции Безымянка Куйбышевской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дороги, Автово, Бронка, Заневский Пост, Колпино, </w:t>
      </w:r>
      <w:proofErr w:type="spellStart"/>
      <w:r w:rsidRPr="00230F25">
        <w:t>Купчинская</w:t>
      </w:r>
      <w:proofErr w:type="spellEnd"/>
      <w:r w:rsidRPr="00230F25">
        <w:t xml:space="preserve">, Лигово, Лужская, Новый Порт, Предпортовая, Санкт-Петербург-Финляндский, Ховрино, Шушары Октябрьской железной дороги, </w:t>
      </w:r>
      <w:proofErr w:type="spellStart"/>
      <w:r w:rsidRPr="00230F25">
        <w:t>Войновка</w:t>
      </w:r>
      <w:proofErr w:type="spellEnd"/>
      <w:r w:rsidRPr="00230F25">
        <w:t xml:space="preserve">, Екатеринбург-Товарный, Кольцово, </w:t>
      </w:r>
      <w:proofErr w:type="spellStart"/>
      <w:r w:rsidRPr="00230F25">
        <w:t>Шувакиш</w:t>
      </w:r>
      <w:proofErr w:type="spellEnd"/>
      <w:r w:rsidRPr="00230F25">
        <w:t xml:space="preserve"> Свердловской железной дороги, Челябинск-Грузовой Южно-Уральской железной дороги, Барнаул, Иня-Восточная, Кемерово-Сортировочное, Клещиха, Новосибирск-Восточный, Новосибирск-Главный, Новосибирск-Южный, Омск-Восточный, Сеятель, Чемской, Чик Западно-Сибирской железной дороги, Батарейная, Иркутск-Сортировочный, Мегет, Тальцы Восточно-Сибирской железной дороги, Базаиха, Красноярск, Красноярск-Северный Красноярской железной дороги;</w:t>
      </w:r>
    </w:p>
    <w:p w14:paraId="2E7560F5" w14:textId="77777777" w:rsidR="00230F25" w:rsidRPr="00230F25" w:rsidRDefault="00230F25" w:rsidP="00230F25">
      <w:r w:rsidRPr="00230F25">
        <w:lastRenderedPageBreak/>
        <w:t xml:space="preserve">со станции Новороссийск Северо-Кавказской железной дороги на станции Безымянка Куйбышевской железной дороги, </w:t>
      </w:r>
      <w:proofErr w:type="spellStart"/>
      <w:r w:rsidRPr="00230F25">
        <w:t>Войновка</w:t>
      </w:r>
      <w:proofErr w:type="spellEnd"/>
      <w:r w:rsidRPr="00230F25">
        <w:t xml:space="preserve"> Свердловской железной дороги, Челябинск-Грузовой Южно-Уральской железной дороги, Барнаул, Иня-Восточная, Кемерово-Сортировочное, Клещиха, Новосибирск-Восточный, Новосибирск-Главный, Новосибирск-Южный, Омск-Восточный, Сеятель, Чемской, Чик Западно-Сибирской железной дороги, Батарейная, Иркутск-Сортировочный, Мегет, Тальцы Восточно-Сибирской железной дороги, Базаиха, Красноярск, Красноярск-Северный Красноярской железной дороги;</w:t>
      </w:r>
    </w:p>
    <w:p w14:paraId="68155D22" w14:textId="77777777" w:rsidR="00230F25" w:rsidRPr="00230F25" w:rsidRDefault="00230F25" w:rsidP="00230F25">
      <w:r w:rsidRPr="00230F25">
        <w:t xml:space="preserve">со станций Иня-Восточная, Клещиха, Новосибирск-Восточный, Новосибирск-Главный, Новосибирск-Южный, Сеятель, Чемской, Чик Западно-Сибирской железной дороги на станции Благовещенск, </w:t>
      </w:r>
      <w:proofErr w:type="spellStart"/>
      <w:r w:rsidRPr="00230F25">
        <w:t>Кадала</w:t>
      </w:r>
      <w:proofErr w:type="spellEnd"/>
      <w:r w:rsidRPr="00230F25">
        <w:t>, Чита I Забайкальской железной дороги, Артем-Приморский I, Беркакит, Владивосток, Гайдамак, Красная Речка, Мыс-Чуркин, Находка, Находка-Восточная, Первая Речка, Угловая, Угольная, Уссурийск, Хабаровск II, Южно-Сахалинск-Грузовой, Холмск, Ноглики, Корсаков Дальневосточной железной дороги, Томмот, Нижний Бестях АО «АК «Железные дороги Якутии»;</w:t>
      </w:r>
    </w:p>
    <w:p w14:paraId="16A2E228" w14:textId="77777777" w:rsidR="00230F25" w:rsidRPr="00230F25" w:rsidRDefault="00230F25" w:rsidP="00230F25">
      <w:r w:rsidRPr="00230F25">
        <w:t>0,55 – на перевозки грузов второго и третьего тарифных классов в рефрижераторных контейнерах по следующим направлениям:</w:t>
      </w:r>
    </w:p>
    <w:p w14:paraId="01CAD53A" w14:textId="77777777" w:rsidR="00230F25" w:rsidRPr="00230F25" w:rsidRDefault="00230F25" w:rsidP="00230F25">
      <w:r w:rsidRPr="00230F25">
        <w:t xml:space="preserve">со станций Автово, Бронка, Заневский Пост, Колпино, </w:t>
      </w:r>
      <w:proofErr w:type="spellStart"/>
      <w:r w:rsidRPr="00230F25">
        <w:t>Купчинская</w:t>
      </w:r>
      <w:proofErr w:type="spellEnd"/>
      <w:r w:rsidRPr="00230F25">
        <w:t xml:space="preserve">, Лигово, Лужская, Новый Порт, Предпортовая, Санкт-Петербург-Финляндский, Шушары Октябрьской железной дороги на станции Ховрино Октябрьской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дороги, </w:t>
      </w:r>
      <w:proofErr w:type="spellStart"/>
      <w:r w:rsidRPr="00230F25">
        <w:t>Войновка</w:t>
      </w:r>
      <w:proofErr w:type="spellEnd"/>
      <w:r w:rsidRPr="00230F25">
        <w:t xml:space="preserve">, Екатеринбург-Товарный, Кольцово, </w:t>
      </w:r>
      <w:proofErr w:type="spellStart"/>
      <w:r w:rsidRPr="00230F25">
        <w:t>Шувакиш</w:t>
      </w:r>
      <w:proofErr w:type="spellEnd"/>
      <w:r w:rsidRPr="00230F25">
        <w:t xml:space="preserve"> Свердловской железной дороги, Иня-Восточная, Клещиха, Новосибирск-Восточный, Новосибирск-Южный, Сеятель, Чемской, Чик Западно-Сибирской железной дороги, Краснодар-Сортировочный, Новороссийск Северо-Кавказской железной дороги;</w:t>
      </w:r>
    </w:p>
    <w:p w14:paraId="5D62CA7D" w14:textId="77777777" w:rsidR="00230F25" w:rsidRPr="00230F25" w:rsidRDefault="00230F25" w:rsidP="00230F25">
      <w:r w:rsidRPr="00230F25">
        <w:t xml:space="preserve">со станции Новороссийск Северо-Кавказской железной дороги на станции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дороги, Автово, Бронка, Заневский Пост, Колпино, </w:t>
      </w:r>
      <w:proofErr w:type="spellStart"/>
      <w:r w:rsidRPr="00230F25">
        <w:t>Купчинская</w:t>
      </w:r>
      <w:proofErr w:type="spellEnd"/>
      <w:r w:rsidRPr="00230F25">
        <w:t xml:space="preserve">, Лигово, Лужская, Новый Порт, Предпортовая, Санкт-Петербург-Финляндский, Ховрино, Шушары Октябрьской железной дороги, Екатеринбург-Товарный, Кольцово, </w:t>
      </w:r>
      <w:proofErr w:type="spellStart"/>
      <w:r w:rsidRPr="00230F25">
        <w:t>Шувакиш</w:t>
      </w:r>
      <w:proofErr w:type="spellEnd"/>
      <w:r w:rsidRPr="00230F25">
        <w:t xml:space="preserve"> Свердловской железной дороги.</w:t>
      </w:r>
    </w:p>
    <w:p w14:paraId="31FF1500" w14:textId="77777777" w:rsidR="00230F25" w:rsidRPr="00230F25" w:rsidRDefault="00230F25" w:rsidP="00230F25">
      <w:r w:rsidRPr="00230F25">
        <w:t>Указанные понижающие коэффициенты действуют в отношении станций, указанных в настоящем решении, в том числе имеющих кроме основного кода единой сетевой разметки дополнительные коды, определяющие дальнейшее следование груза.</w:t>
      </w:r>
    </w:p>
    <w:p w14:paraId="21D56796" w14:textId="77777777" w:rsidR="00230F25" w:rsidRPr="00230F25" w:rsidRDefault="00230F25" w:rsidP="00230F25">
      <w:r w:rsidRPr="00230F25">
        <w:t>2. Период действия понижающего коэффициента 0,796:</w:t>
      </w:r>
    </w:p>
    <w:p w14:paraId="12F39D04" w14:textId="77777777" w:rsidR="00230F25" w:rsidRPr="00230F25" w:rsidRDefault="00230F25" w:rsidP="00230F25">
      <w:r w:rsidRPr="00230F25">
        <w:lastRenderedPageBreak/>
        <w:t xml:space="preserve">со станций Автово, Бронка, Заневский Пост, Колпино, </w:t>
      </w:r>
      <w:proofErr w:type="spellStart"/>
      <w:r w:rsidRPr="00230F25">
        <w:t>Купчинская</w:t>
      </w:r>
      <w:proofErr w:type="spellEnd"/>
      <w:r w:rsidRPr="00230F25">
        <w:t>, Лигово, Лужская, Новый Порт, Предпортовая, Санкт-Петербург-Финляндский, Ховрино, Шушары Октябрьской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 на станции Батарейная, Иркутск-Сортировочный, Мегет, Тальцы Восточно-Сибирской железной дороги, Базаиха, Красноярск, Красноярск-Северный Красноярской железной дороги с 1 апреля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включительно;</w:t>
      </w:r>
    </w:p>
    <w:p w14:paraId="26DB6CC9" w14:textId="77777777" w:rsidR="00230F25" w:rsidRPr="00230F25" w:rsidRDefault="00230F25" w:rsidP="00230F25">
      <w:r w:rsidRPr="00230F25">
        <w:t>со станций Ховрино Октябрьской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дороги, Азов, Невинномысская, Новороссийск Северо-Кавказской железной дороги на станции Новосибирск-Главный Западно-Сибирской железной дороги, Батарейная, Иркутск-Сортировочный, Мегет, Тальцы Восточно-Сибирской железной дороги, Базаиха, Красноярск, Красноярск-Северный Красноярской железной дороги с 1 апреля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включительно;</w:t>
      </w:r>
    </w:p>
    <w:p w14:paraId="4AE915B0" w14:textId="77777777" w:rsidR="00230F25" w:rsidRPr="00230F25" w:rsidRDefault="00230F25" w:rsidP="00230F25">
      <w:r w:rsidRPr="00230F25">
        <w:t xml:space="preserve">со станций Иня-Восточная, Клещиха, Новосибирск-Восточный, Новосибирск-Главный, Новосибирск-Южный, Сеятель, Чемской, Чик Западно-Сибирской железной дороги на станции Благовещенск, </w:t>
      </w:r>
      <w:proofErr w:type="spellStart"/>
      <w:r w:rsidRPr="00230F25">
        <w:t>Кадала</w:t>
      </w:r>
      <w:proofErr w:type="spellEnd"/>
      <w:r w:rsidRPr="00230F25">
        <w:t>, Чита I Забайкальской железной дороги, Артем-Приморский I, Беркакит, Владивосток, Гайдамак, Красная Речка, Мыс-Чуркин, Находка, Находка-Восточная, Первая Речка, Угловая, Угольная, Уссурийск, Хабаровск II, Южно-Сахалинск-Грузовой, Холмск, Ноглики, Корсаков Дальневосточной железной дороги, Томмот, Нижний Бестях АО «АК «Железные дороги Якутии» с 1 апреля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включительно;</w:t>
      </w:r>
    </w:p>
    <w:p w14:paraId="6AF1E364" w14:textId="77777777" w:rsidR="00230F25" w:rsidRPr="00230F25" w:rsidRDefault="00230F25" w:rsidP="00230F25">
      <w:r w:rsidRPr="00230F25">
        <w:t xml:space="preserve">со станций Автово, Бронка, Заневский Пост, Колпино, </w:t>
      </w:r>
      <w:proofErr w:type="spellStart"/>
      <w:r w:rsidRPr="00230F25">
        <w:t>Купчинская</w:t>
      </w:r>
      <w:proofErr w:type="spellEnd"/>
      <w:r w:rsidRPr="00230F25">
        <w:t>, Лигово, Лужская, Новый Порт, Предпортовая, Санкт-Петербург-Финляндский, Ховрино, Шушары Октябрьской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 на станции Безымянка Куйбышевской железной дороги, Челябинск-Грузовой Южно-Уральской железной дороги, Барнаул, Кемерово-Сортировочное, Омск-Восточный Западно-Сибирской железной дороги с 1 января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включительно;</w:t>
      </w:r>
    </w:p>
    <w:p w14:paraId="5CAD6717" w14:textId="77777777" w:rsidR="00230F25" w:rsidRPr="00230F25" w:rsidRDefault="00230F25" w:rsidP="00230F25">
      <w:r w:rsidRPr="00230F25">
        <w:t xml:space="preserve">со станций Ховрино Октябрьской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 на станции </w:t>
      </w:r>
      <w:proofErr w:type="spellStart"/>
      <w:r w:rsidRPr="00230F25">
        <w:t>Войновка</w:t>
      </w:r>
      <w:proofErr w:type="spellEnd"/>
      <w:r w:rsidRPr="00230F25">
        <w:t xml:space="preserve">, </w:t>
      </w:r>
      <w:r w:rsidRPr="00230F25">
        <w:lastRenderedPageBreak/>
        <w:t xml:space="preserve">Екатеринбург-Товарный, Кольцово, </w:t>
      </w:r>
      <w:proofErr w:type="spellStart"/>
      <w:r w:rsidRPr="00230F25">
        <w:t>Шувакиш</w:t>
      </w:r>
      <w:proofErr w:type="spellEnd"/>
      <w:r w:rsidRPr="00230F25">
        <w:t xml:space="preserve"> Свердловской железной дороги, Иня-Восточная, Клещиха, Новосибирск-Восточный, Новосибирск-Южный, Сеятель, Чемской, Чик Западно-Сибирской железной дороги с 1 января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включительно;</w:t>
      </w:r>
    </w:p>
    <w:p w14:paraId="0358CFA0" w14:textId="77777777" w:rsidR="00230F25" w:rsidRPr="00230F25" w:rsidRDefault="00230F25" w:rsidP="00230F25">
      <w:r w:rsidRPr="00230F25">
        <w:t xml:space="preserve">со станций Азов, Невинномысская Северо-Кавказской железной дороги на станции Безымянка Куйбышевской железной дороги, Бекасово-Сортировочное, Белый Раст, Ворсино, Кресты, Кунцево II, Купавна, Орехово-Зуево, Селятино, Силикатная, Тучково, Электроугли Московской железной дороги, Автово, Бронка, Заневский Пост, Колпино, </w:t>
      </w:r>
      <w:proofErr w:type="spellStart"/>
      <w:r w:rsidRPr="00230F25">
        <w:t>Купчинская</w:t>
      </w:r>
      <w:proofErr w:type="spellEnd"/>
      <w:r w:rsidRPr="00230F25">
        <w:t xml:space="preserve">, Лигово, Лужская, Новый Порт, Предпортовая, Санкт-Петербург-Финляндский, Ховрино, Шушары Октябрьской железной дороги, </w:t>
      </w:r>
      <w:proofErr w:type="spellStart"/>
      <w:r w:rsidRPr="00230F25">
        <w:t>Войновка</w:t>
      </w:r>
      <w:proofErr w:type="spellEnd"/>
      <w:r w:rsidRPr="00230F25">
        <w:t xml:space="preserve">, Екатеринбург-Товарный, Кольцово, </w:t>
      </w:r>
      <w:proofErr w:type="spellStart"/>
      <w:r w:rsidRPr="00230F25">
        <w:t>Шувакиш</w:t>
      </w:r>
      <w:proofErr w:type="spellEnd"/>
      <w:r w:rsidRPr="00230F25">
        <w:t xml:space="preserve"> Свердловской железной дороги, Челябинск-Грузовой Южно-Уральской железной дороги, Барнаул, Иня-Восточная, Кемерово-Сортировочное, Клещиха, Новосибирск-Восточный, Новосибирск-Южный, Омск-Восточный, Сеятель, Чемской, Чик Западно-Сибирской железной дороги с 1 января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включительно;</w:t>
      </w:r>
    </w:p>
    <w:p w14:paraId="0121E0AE" w14:textId="77777777" w:rsidR="00230F25" w:rsidRPr="00230F25" w:rsidRDefault="00230F25" w:rsidP="00230F25">
      <w:r w:rsidRPr="00230F25">
        <w:t xml:space="preserve">со станции Новороссийск Северо-Кавказской железной дороги на станции Безымянка Куйбышевской железной дороги, </w:t>
      </w:r>
      <w:proofErr w:type="spellStart"/>
      <w:r w:rsidRPr="00230F25">
        <w:t>Войновка</w:t>
      </w:r>
      <w:proofErr w:type="spellEnd"/>
      <w:r w:rsidRPr="00230F25">
        <w:t xml:space="preserve"> Свердловской железной дороги, Челябинск-Грузовой Южно-Уральской железной дороги, Барнаул, Иня-Восточная, Кемерово-Сортировочное, Клещиха, Новосибирск-Восточный, Новосибирск-Южный, Омск-Восточный, Сеятель, Чемской, Чик Западно-Сибирской железной дороги с 1 января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включительно.</w:t>
      </w:r>
    </w:p>
    <w:p w14:paraId="0BB5257E" w14:textId="77777777" w:rsidR="00230F25" w:rsidRPr="00230F25" w:rsidRDefault="00230F25" w:rsidP="00230F25">
      <w:r w:rsidRPr="00230F25">
        <w:t>Период действия понижающего коэффициента 0,55 с 1 января 2026 г. до момента вступления в силу решений ФАС России об изменении тарификации грузов в термических контейнерах, но не позднее 31 декабря 2026 г. включительно.».</w:t>
      </w:r>
    </w:p>
    <w:p w14:paraId="3F6C01AE" w14:textId="77777777" w:rsidR="00230F25" w:rsidRPr="00230F25" w:rsidRDefault="00230F25" w:rsidP="00230F25">
      <w:r w:rsidRPr="00230F25">
        <w:t>3. Установить, что изменения, внесенные пунктом 2 настоящего решения, вступают в силу в установленном порядке.</w:t>
      </w:r>
    </w:p>
    <w:p w14:paraId="007DF03A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25"/>
    <w:rsid w:val="00230F25"/>
    <w:rsid w:val="002E77FC"/>
    <w:rsid w:val="00472EB7"/>
    <w:rsid w:val="004A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075B9"/>
  <w15:chartTrackingRefBased/>
  <w15:docId w15:val="{5F0B3B16-4F39-4963-931D-5B2D2C93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0F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F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F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F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F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F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F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F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F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0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0F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0F2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30F2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30F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30F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30F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30F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30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30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F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30F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30F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30F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30F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30F2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30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30F2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30F2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30F25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30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3177</Words>
  <Characters>18112</Characters>
  <Application>Microsoft Office Word</Application>
  <DocSecurity>0</DocSecurity>
  <Lines>150</Lines>
  <Paragraphs>42</Paragraphs>
  <ScaleCrop>false</ScaleCrop>
  <Company/>
  <LinksUpToDate>false</LinksUpToDate>
  <CharactersWithSpaces>21247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2026-03-31T15:29:00Z</dcterms:created>
  <dcterms:modified xsi:type="dcterms:W3CDTF">2026-03-31T15:30:00Z</dcterms:modified>
</cp:coreProperties>
</file>